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6F" w:rsidRPr="007E43CF" w:rsidRDefault="007C386F" w:rsidP="007C386F">
      <w:pPr>
        <w:ind w:left="708"/>
        <w:rPr>
          <w:lang w:val="kk-KZ"/>
        </w:rPr>
      </w:pPr>
      <w:r w:rsidRPr="007E43CF">
        <w:t>1</w:t>
      </w:r>
      <w:r w:rsidRPr="007E43CF">
        <w:rPr>
          <w:lang w:val="kk-KZ"/>
        </w:rPr>
        <w:t>. История и философия науки(философия науки) под ред.</w:t>
      </w:r>
    </w:p>
    <w:p w:rsidR="007C386F" w:rsidRPr="007C386F" w:rsidRDefault="007C386F" w:rsidP="007C386F">
      <w:pPr>
        <w:ind w:left="708"/>
      </w:pPr>
      <w:r w:rsidRPr="007E43CF">
        <w:rPr>
          <w:lang w:val="kk-KZ"/>
        </w:rPr>
        <w:t xml:space="preserve">       Ю.В.Крянева и Л.Е. Моториной. М.,2007</w:t>
      </w:r>
      <w:r w:rsidRPr="007C386F">
        <w:t>.</w:t>
      </w:r>
    </w:p>
    <w:p w:rsidR="007C386F" w:rsidRPr="007E43CF" w:rsidRDefault="007C386F" w:rsidP="007C386F">
      <w:pPr>
        <w:autoSpaceDE w:val="0"/>
        <w:autoSpaceDN w:val="0"/>
        <w:adjustRightInd w:val="0"/>
        <w:spacing w:line="360" w:lineRule="auto"/>
        <w:ind w:left="708" w:firstLine="1"/>
        <w:rPr>
          <w:rFonts w:eastAsia="Times-Roman"/>
        </w:rPr>
      </w:pPr>
      <w:r w:rsidRPr="007C386F">
        <w:t>2.</w:t>
      </w:r>
      <w:r w:rsidRPr="007C386F">
        <w:rPr>
          <w:rFonts w:eastAsia="Times-Bold"/>
          <w:bCs/>
        </w:rPr>
        <w:t xml:space="preserve"> </w:t>
      </w:r>
      <w:r>
        <w:rPr>
          <w:rFonts w:eastAsia="Times-Bold"/>
          <w:bCs/>
        </w:rPr>
        <w:t xml:space="preserve"> </w:t>
      </w:r>
      <w:r w:rsidRPr="007E43CF">
        <w:rPr>
          <w:rFonts w:eastAsia="Times-Bold"/>
          <w:bCs/>
        </w:rPr>
        <w:t>Кузнецов И. Н.</w:t>
      </w:r>
      <w:r w:rsidRPr="007E43CF">
        <w:rPr>
          <w:rFonts w:eastAsia="Times-Bold"/>
          <w:b/>
          <w:bCs/>
        </w:rPr>
        <w:t xml:space="preserve"> </w:t>
      </w:r>
      <w:r w:rsidRPr="007E43CF">
        <w:rPr>
          <w:rFonts w:eastAsia="Times-Bold"/>
          <w:bCs/>
        </w:rPr>
        <w:t>Научное исследование: Методика проведения и оформление.</w:t>
      </w:r>
      <w:r w:rsidRPr="007E43CF">
        <w:rPr>
          <w:rFonts w:eastAsia="Times-Roman"/>
        </w:rPr>
        <w:t xml:space="preserve">— 2-е изд., </w:t>
      </w:r>
      <w:proofErr w:type="spellStart"/>
      <w:r w:rsidRPr="007E43CF">
        <w:rPr>
          <w:rFonts w:eastAsia="Times-Roman"/>
        </w:rPr>
        <w:t>перераб</w:t>
      </w:r>
      <w:proofErr w:type="spellEnd"/>
      <w:r w:rsidRPr="007E43CF">
        <w:rPr>
          <w:rFonts w:eastAsia="Times-Roman"/>
        </w:rPr>
        <w:t>. и доп. – М.: Издательско-торговая корпорация «Дашков и К</w:t>
      </w:r>
      <w:r w:rsidRPr="007E43CF">
        <w:rPr>
          <w:rFonts w:eastAsia="Times-Roman"/>
          <w:vertAlign w:val="superscript"/>
        </w:rPr>
        <w:t>о</w:t>
      </w:r>
      <w:r w:rsidRPr="007E43CF">
        <w:rPr>
          <w:rFonts w:eastAsia="Times-Roman"/>
        </w:rPr>
        <w:t xml:space="preserve">», 2006. – 460 с. </w:t>
      </w:r>
    </w:p>
    <w:p w:rsidR="007C386F" w:rsidRPr="007C386F" w:rsidRDefault="007C386F" w:rsidP="007C386F">
      <w:pPr>
        <w:ind w:left="708"/>
      </w:pPr>
    </w:p>
    <w:p w:rsidR="007C386F" w:rsidRPr="007C386F" w:rsidRDefault="007C386F" w:rsidP="007C386F">
      <w:pPr>
        <w:ind w:left="708"/>
      </w:pPr>
    </w:p>
    <w:p w:rsidR="007C386F" w:rsidRPr="007C386F" w:rsidRDefault="007C386F" w:rsidP="007C386F">
      <w:pPr>
        <w:ind w:left="708"/>
      </w:pPr>
    </w:p>
    <w:p w:rsidR="00C81713" w:rsidRDefault="00C81713"/>
    <w:sectPr w:rsidR="00C81713" w:rsidSect="00C8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C386F"/>
    <w:rsid w:val="007C386F"/>
    <w:rsid w:val="00C8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2015-11-09T15:46:00Z</dcterms:created>
  <dcterms:modified xsi:type="dcterms:W3CDTF">2015-11-09T15:47:00Z</dcterms:modified>
</cp:coreProperties>
</file>